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CF" w:rsidRPr="001414CF" w:rsidRDefault="001414CF" w:rsidP="001414CF">
      <w:pPr>
        <w:rPr>
          <w:rFonts w:ascii="Arial Narrow" w:hAnsi="Arial Narrow"/>
          <w:bCs/>
          <w:caps/>
          <w:sz w:val="20"/>
          <w:szCs w:val="20"/>
        </w:rPr>
      </w:pPr>
      <w:r w:rsidRPr="001414CF">
        <w:rPr>
          <w:rFonts w:ascii="Arial Narrow" w:hAnsi="Arial Narrow"/>
          <w:sz w:val="20"/>
          <w:szCs w:val="20"/>
        </w:rPr>
        <w:t>Príloha</w:t>
      </w:r>
      <w:r w:rsidR="00410C61">
        <w:rPr>
          <w:rFonts w:ascii="Arial Narrow" w:hAnsi="Arial Narrow"/>
          <w:sz w:val="20"/>
          <w:szCs w:val="20"/>
        </w:rPr>
        <w:t xml:space="preserve"> č. 4.6</w:t>
      </w:r>
      <w:r w:rsidRPr="001414CF">
        <w:rPr>
          <w:rFonts w:ascii="Arial Narrow" w:hAnsi="Arial Narrow"/>
          <w:sz w:val="20"/>
          <w:szCs w:val="20"/>
        </w:rPr>
        <w:t xml:space="preserve">  Čestné vyhlásenie o bezúhonnosti a spôsobilosti na právne úkony        </w:t>
      </w:r>
      <w:r>
        <w:rPr>
          <w:rFonts w:ascii="Arial Narrow" w:hAnsi="Arial Narrow"/>
          <w:sz w:val="20"/>
          <w:szCs w:val="20"/>
        </w:rPr>
        <w:t xml:space="preserve">     </w:t>
      </w:r>
      <w:bookmarkStart w:id="0" w:name="_GoBack"/>
      <w:bookmarkEnd w:id="0"/>
      <w:r>
        <w:rPr>
          <w:rFonts w:ascii="Arial Narrow" w:hAnsi="Arial Narrow"/>
          <w:sz w:val="20"/>
          <w:szCs w:val="20"/>
        </w:rPr>
        <w:t xml:space="preserve">   </w:t>
      </w:r>
      <w:r w:rsidRPr="001414CF">
        <w:rPr>
          <w:rFonts w:ascii="Arial Narrow" w:hAnsi="Arial Narrow"/>
          <w:sz w:val="20"/>
          <w:szCs w:val="20"/>
        </w:rPr>
        <w:t>Príručka pre prijímateľa verzia 1.3</w:t>
      </w:r>
    </w:p>
    <w:p w:rsidR="001414CF" w:rsidRPr="001414CF" w:rsidRDefault="001414CF" w:rsidP="001414CF">
      <w:pPr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7930DBC3" wp14:editId="626BBF59">
            <wp:extent cx="5759450" cy="11239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ČESTNÉ VYHLÁSENIE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O BEZÚHONNOSTI A SPôSOBILOSTI NA PRÁVNE ÚKONY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podpísaný/á ..................................................................., týmto čestne vyhlasujem, že som spôsobilý na právne úkony, nemám záznam v registri trestov a nebol som právoplatne odsúdený za úmyselný trestný čin, čo preukážem kedykoľvek na vyzvanie výpisom z registra trestov nie starším ako 3 mesiace, resp. na jej výzvu  poskytnem  údaje potrebné na vyžiadanie výpisu z registra trestov podľa zákona č. 330/2007 Z. z. o registri trestov a o zmene a doplnení niektorých zákonov v znení neskorších zmien a predpisov.</w:t>
      </w:r>
    </w:p>
    <w:p w:rsidR="001414CF" w:rsidRDefault="001414CF" w:rsidP="001414CF">
      <w:pPr>
        <w:jc w:val="both"/>
        <w:rPr>
          <w:rFonts w:ascii="Arial Narrow" w:hAnsi="Arial Narrow"/>
          <w:sz w:val="20"/>
          <w:szCs w:val="20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.............................. dňa: .................................. </w:t>
      </w: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ind w:left="12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                                                                                                ......................................................................</w:t>
      </w: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 podpis</w:t>
      </w: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EE7009" w:rsidRDefault="00EE7009"/>
    <w:sectPr w:rsidR="00EE7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CF"/>
    <w:rsid w:val="001414CF"/>
    <w:rsid w:val="00410C61"/>
    <w:rsid w:val="00E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Cifrová Libuša</dc:creator>
  <cp:lastModifiedBy>Rajnohová Jana</cp:lastModifiedBy>
  <cp:revision>2</cp:revision>
  <dcterms:created xsi:type="dcterms:W3CDTF">2019-10-15T09:40:00Z</dcterms:created>
  <dcterms:modified xsi:type="dcterms:W3CDTF">2019-10-15T14:06:00Z</dcterms:modified>
</cp:coreProperties>
</file>